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highlight w:val="none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highlight w:val="none"/>
          <w:lang w:val="en-US" w:eastAsia="zh-CN"/>
        </w:rPr>
        <w:t>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highlight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highlight w:val="none"/>
          <w:lang w:eastAsia="zh-CN"/>
        </w:rPr>
        <w:t>第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highlight w:val="none"/>
          <w:lang w:val="en-US" w:eastAsia="zh-CN"/>
        </w:rPr>
        <w:t>*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highlight w:val="none"/>
          <w:lang w:eastAsia="zh-CN"/>
        </w:rPr>
        <w:t>检查组关于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highlight w:val="none"/>
          <w:lang w:val="en-US" w:eastAsia="zh-CN"/>
        </w:rPr>
        <w:t>20**年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highlight w:val="none"/>
          <w:lang w:val="en-US" w:eastAsia="zh-CN"/>
        </w:rPr>
        <w:t>政策性粮油库存检查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highlight w:val="none"/>
        </w:rPr>
        <w:t>工作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highlight w:val="none"/>
          <w:lang w:eastAsia="zh-CN"/>
        </w:rPr>
        <w:t>的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highlight w:val="none"/>
        </w:rPr>
        <w:t>总结报告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eastAsia="zh-CN"/>
        </w:rPr>
        <w:t>（参考模板）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eastAsia="zh-CN"/>
        </w:rPr>
        <w:t>市粮食和物资局：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eastAsia="zh-CN"/>
        </w:rPr>
        <w:t>按照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</w:rPr>
        <w:t>《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**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</w:rPr>
        <w:t>通知》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eastAsia="zh-CN"/>
        </w:rPr>
        <w:t>（津粮检查〔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20*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*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eastAsia="zh-CN"/>
        </w:rPr>
        <w:t>〕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**号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</w:rPr>
        <w:t>要求，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eastAsia="zh-CN"/>
        </w:rPr>
        <w:t>我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</w:rPr>
        <w:t>检查组于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*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*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</w:rPr>
        <w:t>日至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*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*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</w:rPr>
        <w:t>日，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eastAsia="zh-CN"/>
        </w:rPr>
        <w:t>对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***</w:t>
      </w:r>
      <w:r>
        <w:rPr>
          <w:rFonts w:hint="eastAsia" w:ascii="仿宋_GB2312" w:hAnsi="Times New Roman" w:eastAsia="仿宋_GB2312"/>
          <w:color w:val="000000"/>
          <w:sz w:val="32"/>
          <w:szCs w:val="32"/>
          <w:highlight w:val="none"/>
        </w:rPr>
        <w:t>认真组织开展了政策性粮油库存</w:t>
      </w:r>
      <w:r>
        <w:rPr>
          <w:rFonts w:hint="eastAsia" w:ascii="仿宋_GB2312" w:hAnsi="Times New Roman" w:eastAsia="仿宋_GB2312"/>
          <w:color w:val="000000"/>
          <w:sz w:val="32"/>
          <w:szCs w:val="32"/>
          <w:highlight w:val="none"/>
          <w:lang w:eastAsia="zh-CN"/>
        </w:rPr>
        <w:t>重点检查</w:t>
      </w:r>
      <w:r>
        <w:rPr>
          <w:rFonts w:hint="eastAsia" w:ascii="仿宋_GB2312" w:hAnsi="Times New Roman" w:eastAsia="仿宋_GB2312"/>
          <w:color w:val="000000"/>
          <w:sz w:val="32"/>
          <w:szCs w:val="32"/>
          <w:highlight w:val="none"/>
        </w:rPr>
        <w:t>工作</w:t>
      </w:r>
      <w:r>
        <w:rPr>
          <w:rFonts w:hint="eastAsia" w:ascii="仿宋_GB2312" w:hAnsi="Times New Roman" w:eastAsia="仿宋_GB2312"/>
          <w:color w:val="000000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eastAsia="zh-CN"/>
        </w:rPr>
        <w:t>现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</w:rPr>
        <w:t>总结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eastAsia="zh-CN"/>
        </w:rPr>
        <w:t>报告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</w:rPr>
        <w:t>如下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highlight w:val="none"/>
          <w:lang w:eastAsia="zh-CN"/>
        </w:rPr>
        <w:t>一、检查组基本情况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eastAsia="zh-CN"/>
        </w:rPr>
        <w:t>简要介绍检查组的情况，包括人员构成、专业领域等内容。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highlight w:val="none"/>
          <w:lang w:eastAsia="zh-CN"/>
        </w:rPr>
        <w:t>二、被查企业基本情况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eastAsia="zh-CN"/>
        </w:rPr>
        <w:t>简要介绍被查企业情况，包括企业名称，仓房数量，储存的粮食数量、性质、品种等。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highlight w:val="none"/>
          <w:lang w:eastAsia="zh-CN"/>
        </w:rPr>
        <w:t>三、检查工作开展情况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32"/>
          <w:szCs w:val="32"/>
          <w:highlight w:val="none"/>
          <w:lang w:eastAsia="zh-CN"/>
        </w:rPr>
        <w:t>（一）工作总体开展情况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eastAsia="zh-CN"/>
        </w:rPr>
        <w:t>简要介绍检查期间采取的方式、方法，检查结果整体情况，管理中存在的优缺点等。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32"/>
          <w:szCs w:val="32"/>
          <w:highlight w:val="none"/>
          <w:lang w:eastAsia="zh-CN"/>
        </w:rPr>
        <w:t>（二）粮油数量检查情况。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32"/>
          <w:szCs w:val="32"/>
          <w:highlight w:val="none"/>
          <w:lang w:eastAsia="zh-CN"/>
        </w:rPr>
        <w:t>（三）粮油质量检查情况。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32"/>
          <w:szCs w:val="32"/>
          <w:highlight w:val="none"/>
          <w:lang w:eastAsia="zh-CN"/>
        </w:rPr>
        <w:t>（四）粮油轮换管理检查情况。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32"/>
          <w:szCs w:val="32"/>
          <w:highlight w:val="none"/>
          <w:lang w:eastAsia="zh-CN"/>
        </w:rPr>
        <w:t>（五）粮油购销政策执行检查情况。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包括从上次被检查时点向本次检查时点还原的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eastAsia="zh-CN"/>
        </w:rPr>
        <w:t>“双向还原”检查等情况。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32"/>
          <w:szCs w:val="32"/>
          <w:highlight w:val="none"/>
          <w:lang w:eastAsia="zh-CN"/>
        </w:rPr>
        <w:t>（六）安全储粮和安全生产检查情况。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32"/>
          <w:szCs w:val="32"/>
          <w:highlight w:val="none"/>
          <w:lang w:eastAsia="zh-CN"/>
        </w:rPr>
        <w:t>（七）补贴申领和会计账务处理情况。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32"/>
          <w:szCs w:val="32"/>
          <w:highlight w:val="none"/>
          <w:lang w:eastAsia="zh-CN"/>
        </w:rPr>
        <w:t>（八）既往发现问题整改处置情况。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32"/>
          <w:szCs w:val="32"/>
          <w:highlight w:val="none"/>
          <w:lang w:eastAsia="zh-CN"/>
        </w:rPr>
        <w:t>（九）信息化系统建设使用情况。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highlight w:val="none"/>
          <w:lang w:eastAsia="zh-CN"/>
        </w:rPr>
        <w:t>（上述工作开展情况可对照库存检查通知、问题清单等梳理总结）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highlight w:val="none"/>
          <w:lang w:eastAsia="zh-CN"/>
        </w:rPr>
        <w:t>四、检查发现问题情况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32"/>
          <w:szCs w:val="32"/>
          <w:highlight w:val="none"/>
          <w:lang w:eastAsia="zh-CN"/>
        </w:rPr>
        <w:t>（一）发现问题情况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eastAsia="zh-CN"/>
        </w:rPr>
        <w:t>简要说明本次检查发现的问题数量、类型及整改等情况。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32"/>
          <w:szCs w:val="32"/>
          <w:highlight w:val="none"/>
          <w:lang w:eastAsia="zh-CN"/>
        </w:rPr>
        <w:t>（二）线索移送情况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eastAsia="zh-CN"/>
        </w:rPr>
        <w:t>说明本次检查发现的问题线索详情，以及移送、处置措施和处理意见。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32"/>
          <w:szCs w:val="32"/>
          <w:highlight w:val="none"/>
          <w:lang w:eastAsia="zh-CN"/>
        </w:rPr>
        <w:t>（三）其他需关注问题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eastAsia="zh-CN"/>
        </w:rPr>
        <w:t>若有在本次检查期间无法查清或需进一步延伸核实的问题，可在此写明。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highlight w:val="none"/>
          <w:lang w:eastAsia="zh-CN"/>
        </w:rPr>
        <w:t>五、管理提升的意见建议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eastAsia="zh-CN"/>
        </w:rPr>
        <w:t>针对本次检查发现的问题及相关情况，以全市、全系统的角度进行总结归纳，向市发展改革委、市粮食和物资局、市财政局、农发行天津市分行等单位提出切实可行的、有针对性的提升政策性粮油管理能力的意见建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eastAsia="zh-CN"/>
        </w:rPr>
        <w:t>附件：检查发现问题及整改汇总表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eastAsia="zh-CN"/>
        </w:rPr>
        <w:t>系统导出附表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1-8-5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 xml:space="preserve">                         组长：（签字）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 xml:space="preserve">                              ***年*月*日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eastAsia="zh-CN"/>
        </w:rPr>
        <w:t>（注：以上为报告的基本要素，可根据实际情况调整，依照党政公文格式排版。每个检查组写一份总结报告即可。）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E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left="315" w:leftChars="150" w:right="315" w:rightChars="150"/>
                            <w:textAlignment w:val="auto"/>
                            <w:outlineLvl w:val="9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left="315" w:leftChars="150" w:right="315" w:rightChars="150"/>
                      <w:textAlignment w:val="auto"/>
                      <w:outlineLvl w:val="9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EBED178"/>
    <w:rsid w:val="0EB9587D"/>
    <w:rsid w:val="11B73830"/>
    <w:rsid w:val="15DA34D8"/>
    <w:rsid w:val="1CFEC17D"/>
    <w:rsid w:val="1DDF60EA"/>
    <w:rsid w:val="1EEFAF88"/>
    <w:rsid w:val="1F6A7C53"/>
    <w:rsid w:val="1F7B23B7"/>
    <w:rsid w:val="1F7B60DA"/>
    <w:rsid w:val="1FB94926"/>
    <w:rsid w:val="27FF5670"/>
    <w:rsid w:val="27FFE2DA"/>
    <w:rsid w:val="29DD1D51"/>
    <w:rsid w:val="2EFD0AAE"/>
    <w:rsid w:val="2F795077"/>
    <w:rsid w:val="2FEF162E"/>
    <w:rsid w:val="30BFE13A"/>
    <w:rsid w:val="343B376D"/>
    <w:rsid w:val="35BF1F38"/>
    <w:rsid w:val="35DBBAFA"/>
    <w:rsid w:val="363BCE3E"/>
    <w:rsid w:val="36F1CE64"/>
    <w:rsid w:val="3A759A8A"/>
    <w:rsid w:val="3AAE7EE0"/>
    <w:rsid w:val="3B9946A8"/>
    <w:rsid w:val="3BABAF44"/>
    <w:rsid w:val="3D5F610E"/>
    <w:rsid w:val="3DEA469D"/>
    <w:rsid w:val="3DF73CFC"/>
    <w:rsid w:val="3FA7A0B5"/>
    <w:rsid w:val="3FBD3F93"/>
    <w:rsid w:val="3FDE9D94"/>
    <w:rsid w:val="3FEFF052"/>
    <w:rsid w:val="3FF97500"/>
    <w:rsid w:val="3FFCD509"/>
    <w:rsid w:val="3FFFB2E2"/>
    <w:rsid w:val="3FFFED00"/>
    <w:rsid w:val="44572937"/>
    <w:rsid w:val="47772450"/>
    <w:rsid w:val="4B37494C"/>
    <w:rsid w:val="4DD7D1AA"/>
    <w:rsid w:val="4EFE4EAB"/>
    <w:rsid w:val="4FF77640"/>
    <w:rsid w:val="532D0434"/>
    <w:rsid w:val="56D6054A"/>
    <w:rsid w:val="57D117AF"/>
    <w:rsid w:val="57E2A6A1"/>
    <w:rsid w:val="57F39902"/>
    <w:rsid w:val="57FAB65D"/>
    <w:rsid w:val="5BE75C54"/>
    <w:rsid w:val="5C065511"/>
    <w:rsid w:val="5CF1B97F"/>
    <w:rsid w:val="5DFFE579"/>
    <w:rsid w:val="5EB8F334"/>
    <w:rsid w:val="5EFF79D0"/>
    <w:rsid w:val="5F7E6692"/>
    <w:rsid w:val="5FA754EF"/>
    <w:rsid w:val="5FCFE7CB"/>
    <w:rsid w:val="5FEB13D3"/>
    <w:rsid w:val="5FEF4C0C"/>
    <w:rsid w:val="5FEFE0EA"/>
    <w:rsid w:val="5FF563C2"/>
    <w:rsid w:val="5FFF4BB0"/>
    <w:rsid w:val="655ECE08"/>
    <w:rsid w:val="65FE47A2"/>
    <w:rsid w:val="6765C260"/>
    <w:rsid w:val="6BBE93D4"/>
    <w:rsid w:val="6CA7B91E"/>
    <w:rsid w:val="6CF696D4"/>
    <w:rsid w:val="6DA7739A"/>
    <w:rsid w:val="6DADA29E"/>
    <w:rsid w:val="6DF6E5C4"/>
    <w:rsid w:val="6DFCAC35"/>
    <w:rsid w:val="6E7F24E5"/>
    <w:rsid w:val="6E9F1ECF"/>
    <w:rsid w:val="6EBF54D8"/>
    <w:rsid w:val="6EEF291E"/>
    <w:rsid w:val="6EF89BA0"/>
    <w:rsid w:val="6F4F1C0A"/>
    <w:rsid w:val="6F9BCA06"/>
    <w:rsid w:val="6FB4077C"/>
    <w:rsid w:val="6FE58359"/>
    <w:rsid w:val="6FEDA2CF"/>
    <w:rsid w:val="71FF3458"/>
    <w:rsid w:val="73EF1344"/>
    <w:rsid w:val="757EE731"/>
    <w:rsid w:val="757FEE4E"/>
    <w:rsid w:val="75AE3D34"/>
    <w:rsid w:val="75BA195E"/>
    <w:rsid w:val="75FF384F"/>
    <w:rsid w:val="77765337"/>
    <w:rsid w:val="77CC8E71"/>
    <w:rsid w:val="77F3A39B"/>
    <w:rsid w:val="77F77E64"/>
    <w:rsid w:val="77F7B142"/>
    <w:rsid w:val="77FE2602"/>
    <w:rsid w:val="77FF2F4C"/>
    <w:rsid w:val="77FFD6C9"/>
    <w:rsid w:val="79F5CFB0"/>
    <w:rsid w:val="7A79E22A"/>
    <w:rsid w:val="7A7F9A81"/>
    <w:rsid w:val="7B6774C0"/>
    <w:rsid w:val="7BD8602C"/>
    <w:rsid w:val="7BD9D534"/>
    <w:rsid w:val="7BEFBEEF"/>
    <w:rsid w:val="7BF74573"/>
    <w:rsid w:val="7BFF3E4C"/>
    <w:rsid w:val="7C7F141F"/>
    <w:rsid w:val="7D3E7A89"/>
    <w:rsid w:val="7D7FABCD"/>
    <w:rsid w:val="7DCE5671"/>
    <w:rsid w:val="7DEB4B4E"/>
    <w:rsid w:val="7E974EDE"/>
    <w:rsid w:val="7ECE1131"/>
    <w:rsid w:val="7ECEF4A9"/>
    <w:rsid w:val="7EDBEC0A"/>
    <w:rsid w:val="7EFF4A80"/>
    <w:rsid w:val="7F169EBC"/>
    <w:rsid w:val="7F5D3506"/>
    <w:rsid w:val="7F6E08C2"/>
    <w:rsid w:val="7F6FA49F"/>
    <w:rsid w:val="7F7E4997"/>
    <w:rsid w:val="7F9F249F"/>
    <w:rsid w:val="7FAB218F"/>
    <w:rsid w:val="7FB9165C"/>
    <w:rsid w:val="7FBA4A43"/>
    <w:rsid w:val="7FDA4042"/>
    <w:rsid w:val="7FDE410A"/>
    <w:rsid w:val="7FEE9EE2"/>
    <w:rsid w:val="7FEFF5B4"/>
    <w:rsid w:val="7FF4CB36"/>
    <w:rsid w:val="7FF765C0"/>
    <w:rsid w:val="7FFA42B2"/>
    <w:rsid w:val="7FFFE47C"/>
    <w:rsid w:val="93FD8814"/>
    <w:rsid w:val="9B56E59D"/>
    <w:rsid w:val="9BDF4B3D"/>
    <w:rsid w:val="9FF5F68F"/>
    <w:rsid w:val="A9EB183F"/>
    <w:rsid w:val="AB522295"/>
    <w:rsid w:val="ADF563A2"/>
    <w:rsid w:val="AEAEC549"/>
    <w:rsid w:val="AEB96693"/>
    <w:rsid w:val="AEC703CE"/>
    <w:rsid w:val="AF7DB260"/>
    <w:rsid w:val="AFB933A6"/>
    <w:rsid w:val="B3B5DDA4"/>
    <w:rsid w:val="B5F9D872"/>
    <w:rsid w:val="B78E8E87"/>
    <w:rsid w:val="B9DA8554"/>
    <w:rsid w:val="BBBD5710"/>
    <w:rsid w:val="BBFA9C24"/>
    <w:rsid w:val="BCAFB06A"/>
    <w:rsid w:val="BDB607EE"/>
    <w:rsid w:val="BEB57DB6"/>
    <w:rsid w:val="BEB787EA"/>
    <w:rsid w:val="BEDFBD3F"/>
    <w:rsid w:val="BFDA24A8"/>
    <w:rsid w:val="BFEFBB35"/>
    <w:rsid w:val="BFF3BB87"/>
    <w:rsid w:val="C659EE47"/>
    <w:rsid w:val="C7E73E7B"/>
    <w:rsid w:val="CBFBD9EE"/>
    <w:rsid w:val="CCB6A25F"/>
    <w:rsid w:val="CD9779A0"/>
    <w:rsid w:val="CDF2741D"/>
    <w:rsid w:val="CDFD1136"/>
    <w:rsid w:val="CFBF8F7E"/>
    <w:rsid w:val="CFF759F4"/>
    <w:rsid w:val="CFFF0026"/>
    <w:rsid w:val="D58A44DD"/>
    <w:rsid w:val="D5A63C43"/>
    <w:rsid w:val="D74F9A07"/>
    <w:rsid w:val="D7EE7E47"/>
    <w:rsid w:val="D7F4015A"/>
    <w:rsid w:val="D99F0725"/>
    <w:rsid w:val="DB2FFD0E"/>
    <w:rsid w:val="DBF71700"/>
    <w:rsid w:val="DBF9C64E"/>
    <w:rsid w:val="DCFF6E85"/>
    <w:rsid w:val="DD7C8813"/>
    <w:rsid w:val="DDEE90C3"/>
    <w:rsid w:val="DEFDA678"/>
    <w:rsid w:val="DF36973A"/>
    <w:rsid w:val="DFD21DA3"/>
    <w:rsid w:val="DFFE3A3E"/>
    <w:rsid w:val="DFFF89B4"/>
    <w:rsid w:val="E2FBD2D0"/>
    <w:rsid w:val="E3B3A55D"/>
    <w:rsid w:val="E6FBAAD2"/>
    <w:rsid w:val="E77F88DF"/>
    <w:rsid w:val="E90DBCB1"/>
    <w:rsid w:val="EBFE1969"/>
    <w:rsid w:val="EBFEBDD8"/>
    <w:rsid w:val="EBFFCBA1"/>
    <w:rsid w:val="ED4F6578"/>
    <w:rsid w:val="ED5C45FF"/>
    <w:rsid w:val="EDFFC775"/>
    <w:rsid w:val="EEBED178"/>
    <w:rsid w:val="EEF61EB4"/>
    <w:rsid w:val="EEFF8DED"/>
    <w:rsid w:val="EF7B4050"/>
    <w:rsid w:val="EFBB1AF3"/>
    <w:rsid w:val="EFBB64E6"/>
    <w:rsid w:val="EFBB951A"/>
    <w:rsid w:val="EFFD89D7"/>
    <w:rsid w:val="EFFF2BCE"/>
    <w:rsid w:val="EFFFCC54"/>
    <w:rsid w:val="EFFFEDE5"/>
    <w:rsid w:val="F1DFAD0B"/>
    <w:rsid w:val="F2F2F225"/>
    <w:rsid w:val="F4FE5C7C"/>
    <w:rsid w:val="F5DFCD6D"/>
    <w:rsid w:val="F5EF8BB6"/>
    <w:rsid w:val="F5F6F446"/>
    <w:rsid w:val="F7330B87"/>
    <w:rsid w:val="F75B6514"/>
    <w:rsid w:val="F79BF8AB"/>
    <w:rsid w:val="F7BD49F3"/>
    <w:rsid w:val="F7DF929A"/>
    <w:rsid w:val="F7E7DC45"/>
    <w:rsid w:val="F7EF98FD"/>
    <w:rsid w:val="F7EFA1C5"/>
    <w:rsid w:val="F7FB3BDC"/>
    <w:rsid w:val="F7FB7602"/>
    <w:rsid w:val="F8F7377D"/>
    <w:rsid w:val="F96B884F"/>
    <w:rsid w:val="FAAF761F"/>
    <w:rsid w:val="FABEAD97"/>
    <w:rsid w:val="FB7E3487"/>
    <w:rsid w:val="FBC74669"/>
    <w:rsid w:val="FBD4D947"/>
    <w:rsid w:val="FBD6AEAE"/>
    <w:rsid w:val="FBDFED22"/>
    <w:rsid w:val="FBE3A173"/>
    <w:rsid w:val="FBE70DE2"/>
    <w:rsid w:val="FBF1DA73"/>
    <w:rsid w:val="FBF33361"/>
    <w:rsid w:val="FBF525EC"/>
    <w:rsid w:val="FBF76415"/>
    <w:rsid w:val="FBFDEDC1"/>
    <w:rsid w:val="FC6F9D61"/>
    <w:rsid w:val="FCFFFCE0"/>
    <w:rsid w:val="FD27ED51"/>
    <w:rsid w:val="FD5BCF26"/>
    <w:rsid w:val="FD9BF533"/>
    <w:rsid w:val="FDAFE640"/>
    <w:rsid w:val="FDD56923"/>
    <w:rsid w:val="FDDD3402"/>
    <w:rsid w:val="FE51DD97"/>
    <w:rsid w:val="FE7F38C4"/>
    <w:rsid w:val="FEBFC29D"/>
    <w:rsid w:val="FEFF3022"/>
    <w:rsid w:val="FF1FA6FB"/>
    <w:rsid w:val="FF3E2CA1"/>
    <w:rsid w:val="FF5D69DD"/>
    <w:rsid w:val="FFBD66D9"/>
    <w:rsid w:val="FFBDFCD1"/>
    <w:rsid w:val="FFCDAEC1"/>
    <w:rsid w:val="FFDAE8D8"/>
    <w:rsid w:val="FFEA65A5"/>
    <w:rsid w:val="FFEE7EFE"/>
    <w:rsid w:val="FFEEE44B"/>
    <w:rsid w:val="FFEFE8C8"/>
    <w:rsid w:val="FFF424E9"/>
    <w:rsid w:val="FFF8CA90"/>
    <w:rsid w:val="FFFD228B"/>
    <w:rsid w:val="FFFDB31F"/>
    <w:rsid w:val="FFFF437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Office_11.8.2.12320_F1E327BC-269C-435d-A152-05C5408002CA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2022-05-05T10:59:00Z</dcterms:created>
  <dc:creator>Jin</dc:creator>
  <cp:lastModifiedBy>Jin</cp:lastModifiedBy>
  <cp:lastPrinted>2024-04-03T17:50:00Z</cp:lastPrinted>
  <dcterms:modified xsi:type="dcterms:W3CDTF">2025-04-17T09:35:23Z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2052-11.8.2.12320</vt:lpwstr>
  </property>
  <property fmtid="{D5CDD505-2E9C-101B-9397-08002B2CF9AE}" pid="3" name="ICV">
    <vt:lpwstr>4588DAA4AF203477A859EA67E727A799</vt:lpwstr>
  </property>
</Properties>
</file>